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F302" w14:textId="77777777" w:rsidR="00043542" w:rsidRPr="006A4E52" w:rsidRDefault="00043542" w:rsidP="006A4E52">
      <w:pPr>
        <w:pStyle w:val="GvdeMetni"/>
        <w:spacing w:line="360" w:lineRule="auto"/>
        <w:rPr>
          <w:b w:val="0"/>
          <w:sz w:val="22"/>
          <w:szCs w:val="22"/>
        </w:rPr>
      </w:pPr>
    </w:p>
    <w:p w14:paraId="03C0A9AB" w14:textId="77777777" w:rsidR="00DD5B5B" w:rsidRPr="006A4E52" w:rsidRDefault="005474D2" w:rsidP="006A4E52">
      <w:pPr>
        <w:pStyle w:val="GvdeMetni"/>
        <w:spacing w:line="360" w:lineRule="auto"/>
        <w:ind w:left="103"/>
        <w:rPr>
          <w:b w:val="0"/>
          <w:sz w:val="22"/>
          <w:szCs w:val="22"/>
          <w:lang w:val="en-US"/>
        </w:rPr>
      </w:pPr>
      <w:r>
        <w:rPr>
          <w:b w:val="0"/>
          <w:sz w:val="22"/>
          <w:szCs w:val="22"/>
          <w:lang w:val="en-US"/>
        </w:rPr>
      </w:r>
      <w:r>
        <w:rPr>
          <w:b w:val="0"/>
          <w:sz w:val="22"/>
          <w:szCs w:val="22"/>
          <w:lang w:val="en-US"/>
        </w:rPr>
        <w:pict w14:anchorId="61DCAA85">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6986A008" w14:textId="7AC4BCBD" w:rsidR="00DD5B5B" w:rsidRDefault="00DD5B5B" w:rsidP="00DD5B5B">
                  <w:pPr>
                    <w:pStyle w:val="GvdeMetni"/>
                    <w:spacing w:before="1"/>
                    <w:ind w:right="1324"/>
                    <w:jc w:val="center"/>
                  </w:pPr>
                  <w:r>
                    <w:t xml:space="preserve">  PHASE  5</w:t>
                  </w:r>
                </w:p>
                <w:p w14:paraId="6CB64C70" w14:textId="678876F0" w:rsidR="00DD5B5B" w:rsidRDefault="00DD5B5B" w:rsidP="00DD5B5B">
                  <w:pPr>
                    <w:pStyle w:val="GvdeMetni"/>
                    <w:spacing w:before="1"/>
                    <w:ind w:right="1324"/>
                    <w:jc w:val="center"/>
                  </w:pPr>
                  <w:r>
                    <w:t xml:space="preserve">  GENERAL</w:t>
                  </w:r>
                </w:p>
              </w:txbxContent>
            </v:textbox>
            <w10:anchorlock/>
          </v:shape>
        </w:pict>
      </w:r>
    </w:p>
    <w:p w14:paraId="1139B8FA" w14:textId="77777777" w:rsidR="00DD5B5B" w:rsidRPr="006A4E52" w:rsidRDefault="00DD5B5B" w:rsidP="006A4E52">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DD5B5B" w:rsidRPr="006A4E52" w14:paraId="271DEFC1" w14:textId="77777777" w:rsidTr="00AC6811">
        <w:trPr>
          <w:trHeight w:val="464"/>
        </w:trPr>
        <w:tc>
          <w:tcPr>
            <w:tcW w:w="9212" w:type="dxa"/>
            <w:gridSpan w:val="2"/>
            <w:shd w:val="clear" w:color="auto" w:fill="94B3D6"/>
          </w:tcPr>
          <w:p w14:paraId="57F68374" w14:textId="7EEF7B2A" w:rsidR="00DD5B5B" w:rsidRPr="006A4E52" w:rsidRDefault="00FE65D6" w:rsidP="006A4E52">
            <w:pPr>
              <w:pStyle w:val="TableParagraph"/>
              <w:spacing w:line="360" w:lineRule="auto"/>
              <w:ind w:left="0"/>
              <w:rPr>
                <w:b/>
                <w:lang w:val="en-US"/>
              </w:rPr>
            </w:pPr>
            <w:r w:rsidRPr="006A4E52">
              <w:rPr>
                <w:b/>
                <w:lang w:val="en-US"/>
              </w:rPr>
              <w:t>LEARNING AIM(S)</w:t>
            </w:r>
          </w:p>
        </w:tc>
      </w:tr>
      <w:tr w:rsidR="00DD5B5B" w:rsidRPr="006A4E52" w14:paraId="01EFC05E" w14:textId="77777777" w:rsidTr="00AA4619">
        <w:trPr>
          <w:trHeight w:val="427"/>
        </w:trPr>
        <w:tc>
          <w:tcPr>
            <w:tcW w:w="674" w:type="dxa"/>
          </w:tcPr>
          <w:p w14:paraId="42838732" w14:textId="77777777" w:rsidR="00DD5B5B" w:rsidRPr="006A4E52" w:rsidRDefault="00DD5B5B" w:rsidP="006A4E52">
            <w:pPr>
              <w:pStyle w:val="TableParagraph"/>
              <w:spacing w:line="360" w:lineRule="auto"/>
              <w:ind w:left="107"/>
              <w:rPr>
                <w:b/>
                <w:lang w:val="en-US"/>
              </w:rPr>
            </w:pPr>
            <w:r w:rsidRPr="006A4E52">
              <w:rPr>
                <w:b/>
                <w:lang w:val="en-US"/>
              </w:rPr>
              <w:t>1</w:t>
            </w:r>
          </w:p>
        </w:tc>
        <w:tc>
          <w:tcPr>
            <w:tcW w:w="8538" w:type="dxa"/>
          </w:tcPr>
          <w:p w14:paraId="4AE658F6" w14:textId="1E92936D" w:rsidR="00DD5B5B" w:rsidRPr="006A4E52" w:rsidRDefault="00EB5DB5" w:rsidP="006A4E52">
            <w:pPr>
              <w:spacing w:line="360" w:lineRule="auto"/>
              <w:rPr>
                <w:lang w:val="en-US"/>
              </w:rPr>
            </w:pPr>
            <w:r w:rsidRPr="006A4E52">
              <w:rPr>
                <w:lang w:val="en-US"/>
              </w:rPr>
              <w:t>In phase 5 courses, it is aimed that students learn to apply their basic knowledge within the scope of the National CEP</w:t>
            </w:r>
            <w:r w:rsidR="00F1703C">
              <w:rPr>
                <w:lang w:val="en-US"/>
              </w:rPr>
              <w:t>.</w:t>
            </w:r>
          </w:p>
        </w:tc>
      </w:tr>
      <w:tr w:rsidR="00DD5B5B" w:rsidRPr="006A4E52" w14:paraId="78AFE512" w14:textId="77777777" w:rsidTr="00AA4619">
        <w:trPr>
          <w:trHeight w:val="848"/>
        </w:trPr>
        <w:tc>
          <w:tcPr>
            <w:tcW w:w="674" w:type="dxa"/>
          </w:tcPr>
          <w:p w14:paraId="65B3984F" w14:textId="77777777" w:rsidR="00DD5B5B" w:rsidRPr="006A4E52" w:rsidRDefault="00DD5B5B" w:rsidP="006A4E52">
            <w:pPr>
              <w:pStyle w:val="TableParagraph"/>
              <w:spacing w:line="360" w:lineRule="auto"/>
              <w:ind w:left="107"/>
              <w:rPr>
                <w:b/>
                <w:lang w:val="en-US"/>
              </w:rPr>
            </w:pPr>
            <w:r w:rsidRPr="006A4E52">
              <w:rPr>
                <w:b/>
                <w:lang w:val="en-US"/>
              </w:rPr>
              <w:t>2</w:t>
            </w:r>
          </w:p>
        </w:tc>
        <w:tc>
          <w:tcPr>
            <w:tcW w:w="8538" w:type="dxa"/>
          </w:tcPr>
          <w:p w14:paraId="35E6F774" w14:textId="5EF4B5B0" w:rsidR="00944CF4" w:rsidRPr="006A4E52" w:rsidRDefault="00944CF4" w:rsidP="006A4E52">
            <w:pPr>
              <w:spacing w:line="360" w:lineRule="auto"/>
              <w:rPr>
                <w:lang w:val="en-US"/>
              </w:rPr>
            </w:pPr>
            <w:r w:rsidRPr="006A4E52">
              <w:rPr>
                <w:lang w:val="en-US"/>
              </w:rPr>
              <w:t>In phase 5 courses, it is aimed that students reinforce the information obtained in the first three years by adapting them to the clinic, and learn current information, applied and theoretical knowledge about the art of medicine.</w:t>
            </w:r>
          </w:p>
        </w:tc>
      </w:tr>
      <w:tr w:rsidR="00DD5B5B" w:rsidRPr="006A4E52" w14:paraId="6B3625E9" w14:textId="77777777" w:rsidTr="00AA4619">
        <w:trPr>
          <w:trHeight w:val="562"/>
        </w:trPr>
        <w:tc>
          <w:tcPr>
            <w:tcW w:w="674" w:type="dxa"/>
          </w:tcPr>
          <w:p w14:paraId="0EF3CBC5" w14:textId="77777777" w:rsidR="00DD5B5B" w:rsidRPr="006A4E52" w:rsidRDefault="00DD5B5B" w:rsidP="006A4E52">
            <w:pPr>
              <w:pStyle w:val="TableParagraph"/>
              <w:spacing w:line="360" w:lineRule="auto"/>
              <w:ind w:left="107"/>
              <w:rPr>
                <w:b/>
                <w:lang w:val="en-US"/>
              </w:rPr>
            </w:pPr>
            <w:r w:rsidRPr="006A4E52">
              <w:rPr>
                <w:b/>
                <w:lang w:val="en-US"/>
              </w:rPr>
              <w:t>3</w:t>
            </w:r>
          </w:p>
        </w:tc>
        <w:tc>
          <w:tcPr>
            <w:tcW w:w="8538" w:type="dxa"/>
          </w:tcPr>
          <w:p w14:paraId="39DCEB28" w14:textId="433D01D6" w:rsidR="00FE1AB6" w:rsidRPr="006A4E52" w:rsidRDefault="00FE1AB6" w:rsidP="006A4E52">
            <w:pPr>
              <w:spacing w:line="360" w:lineRule="auto"/>
              <w:rPr>
                <w:lang w:val="en-US"/>
              </w:rPr>
            </w:pPr>
            <w:r w:rsidRPr="006A4E52">
              <w:rPr>
                <w:lang w:val="en-US"/>
              </w:rPr>
              <w:t xml:space="preserve">In phase 5 courses, it is aimed that students gain sufficient knowledge, </w:t>
            </w:r>
            <w:r w:rsidR="0063285E" w:rsidRPr="006A4E52">
              <w:rPr>
                <w:lang w:val="en-US"/>
              </w:rPr>
              <w:t>skills,</w:t>
            </w:r>
            <w:r w:rsidRPr="006A4E52">
              <w:rPr>
                <w:lang w:val="en-US"/>
              </w:rPr>
              <w:t xml:space="preserve"> and attitudes about the functioning of academic activities and ethics.</w:t>
            </w:r>
          </w:p>
        </w:tc>
      </w:tr>
    </w:tbl>
    <w:p w14:paraId="17594752" w14:textId="77777777" w:rsidR="00DD5B5B" w:rsidRPr="006A4E52" w:rsidRDefault="00DD5B5B" w:rsidP="006A4E52">
      <w:pPr>
        <w:spacing w:line="360" w:lineRule="auto"/>
        <w:rPr>
          <w:b/>
          <w:lang w:val="en-US"/>
        </w:rPr>
      </w:pPr>
    </w:p>
    <w:p w14:paraId="5711C903" w14:textId="77777777" w:rsidR="00DD5B5B" w:rsidRPr="006A4E52" w:rsidRDefault="00DD5B5B" w:rsidP="006A4E52">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308"/>
        <w:gridCol w:w="307"/>
      </w:tblGrid>
      <w:tr w:rsidR="0060474C" w:rsidRPr="006A4E52" w14:paraId="646638AF" w14:textId="77777777" w:rsidTr="00AC6811">
        <w:trPr>
          <w:trHeight w:val="440"/>
        </w:trPr>
        <w:tc>
          <w:tcPr>
            <w:tcW w:w="9289" w:type="dxa"/>
            <w:gridSpan w:val="3"/>
            <w:shd w:val="clear" w:color="auto" w:fill="94B3D6"/>
          </w:tcPr>
          <w:p w14:paraId="2A5A4718" w14:textId="77777777" w:rsidR="0060474C" w:rsidRPr="006A4E52" w:rsidRDefault="0060474C" w:rsidP="006A4E52">
            <w:pPr>
              <w:pStyle w:val="TableParagraph"/>
              <w:spacing w:line="360" w:lineRule="auto"/>
              <w:ind w:left="107"/>
              <w:rPr>
                <w:b/>
                <w:lang w:val="en-US"/>
              </w:rPr>
            </w:pPr>
            <w:r w:rsidRPr="006A4E52">
              <w:rPr>
                <w:b/>
                <w:lang w:val="en-US"/>
              </w:rPr>
              <w:t>LEARNING OBJECTIVE(S)</w:t>
            </w:r>
          </w:p>
        </w:tc>
      </w:tr>
      <w:tr w:rsidR="008224D5" w:rsidRPr="006A4E52" w14:paraId="2972F979" w14:textId="77777777" w:rsidTr="00AC6811">
        <w:trPr>
          <w:trHeight w:val="894"/>
        </w:trPr>
        <w:tc>
          <w:tcPr>
            <w:tcW w:w="674" w:type="dxa"/>
          </w:tcPr>
          <w:p w14:paraId="40999107" w14:textId="77777777" w:rsidR="008224D5" w:rsidRPr="006A4E52" w:rsidRDefault="008224D5" w:rsidP="006A4E52">
            <w:pPr>
              <w:pStyle w:val="TableParagraph"/>
              <w:spacing w:line="360" w:lineRule="auto"/>
              <w:ind w:left="107"/>
              <w:rPr>
                <w:b/>
                <w:lang w:val="en-US"/>
              </w:rPr>
            </w:pPr>
            <w:r w:rsidRPr="006A4E52">
              <w:rPr>
                <w:b/>
                <w:lang w:val="en-US"/>
              </w:rPr>
              <w:t>1</w:t>
            </w:r>
          </w:p>
        </w:tc>
        <w:tc>
          <w:tcPr>
            <w:tcW w:w="8308" w:type="dxa"/>
          </w:tcPr>
          <w:p w14:paraId="46C0CA37" w14:textId="02D60506" w:rsidR="00B646F7" w:rsidRPr="006A4E52" w:rsidRDefault="00B646F7" w:rsidP="006A4E52">
            <w:pPr>
              <w:pStyle w:val="TableParagraph"/>
              <w:spacing w:line="360" w:lineRule="auto"/>
              <w:rPr>
                <w:lang w:val="en-US"/>
              </w:rPr>
            </w:pPr>
            <w:r w:rsidRPr="006A4E52">
              <w:rPr>
                <w:lang w:val="en-US"/>
              </w:rPr>
              <w:t xml:space="preserve">To be able to apply the knowledge and skills given in the first three semesters in the clinics within the phase 5 courses. </w:t>
            </w:r>
          </w:p>
        </w:tc>
        <w:tc>
          <w:tcPr>
            <w:tcW w:w="307" w:type="dxa"/>
            <w:vMerge w:val="restart"/>
            <w:tcBorders>
              <w:bottom w:val="nil"/>
              <w:right w:val="nil"/>
            </w:tcBorders>
          </w:tcPr>
          <w:p w14:paraId="6D1A6A75" w14:textId="77777777" w:rsidR="008224D5" w:rsidRPr="006A4E52" w:rsidRDefault="008224D5" w:rsidP="006A4E52">
            <w:pPr>
              <w:pStyle w:val="TableParagraph"/>
              <w:spacing w:line="360" w:lineRule="auto"/>
              <w:ind w:left="0"/>
              <w:rPr>
                <w:lang w:val="en-US"/>
              </w:rPr>
            </w:pPr>
          </w:p>
        </w:tc>
      </w:tr>
      <w:tr w:rsidR="008224D5" w:rsidRPr="006A4E52" w14:paraId="6F808575" w14:textId="77777777" w:rsidTr="008224D5">
        <w:trPr>
          <w:trHeight w:val="566"/>
        </w:trPr>
        <w:tc>
          <w:tcPr>
            <w:tcW w:w="674" w:type="dxa"/>
          </w:tcPr>
          <w:p w14:paraId="3AD9713F" w14:textId="77777777" w:rsidR="008224D5" w:rsidRPr="006A4E52" w:rsidRDefault="008224D5" w:rsidP="006A4E52">
            <w:pPr>
              <w:pStyle w:val="TableParagraph"/>
              <w:spacing w:line="360" w:lineRule="auto"/>
              <w:ind w:left="107"/>
              <w:rPr>
                <w:b/>
                <w:lang w:val="en-US"/>
              </w:rPr>
            </w:pPr>
            <w:r w:rsidRPr="006A4E52">
              <w:rPr>
                <w:b/>
                <w:lang w:val="en-US"/>
              </w:rPr>
              <w:t>2</w:t>
            </w:r>
          </w:p>
        </w:tc>
        <w:tc>
          <w:tcPr>
            <w:tcW w:w="8308" w:type="dxa"/>
          </w:tcPr>
          <w:p w14:paraId="4CAF3464" w14:textId="1E07AFF4" w:rsidR="00F92C4C" w:rsidRPr="006A4E52" w:rsidRDefault="00F92C4C" w:rsidP="006A4E52">
            <w:pPr>
              <w:pStyle w:val="TableParagraph"/>
              <w:spacing w:line="360" w:lineRule="auto"/>
              <w:rPr>
                <w:lang w:val="en-US"/>
              </w:rPr>
            </w:pPr>
            <w:r w:rsidRPr="006A4E52">
              <w:rPr>
                <w:lang w:val="en-US"/>
              </w:rPr>
              <w:t xml:space="preserve">To be able to gain history taking and physical examination skills by actively participating in the examination and treatment of patients during the phase 5 </w:t>
            </w:r>
            <w:r w:rsidR="008C4F02" w:rsidRPr="006A4E52">
              <w:rPr>
                <w:lang w:val="en-US"/>
              </w:rPr>
              <w:t>courses</w:t>
            </w:r>
            <w:r w:rsidRPr="006A4E52">
              <w:rPr>
                <w:lang w:val="en-US"/>
              </w:rPr>
              <w:t>.</w:t>
            </w:r>
          </w:p>
        </w:tc>
        <w:tc>
          <w:tcPr>
            <w:tcW w:w="307" w:type="dxa"/>
            <w:vMerge/>
            <w:tcBorders>
              <w:top w:val="nil"/>
              <w:bottom w:val="nil"/>
              <w:right w:val="nil"/>
            </w:tcBorders>
          </w:tcPr>
          <w:p w14:paraId="7879B0CC" w14:textId="77777777" w:rsidR="008224D5" w:rsidRPr="006A4E52" w:rsidRDefault="008224D5" w:rsidP="006A4E52">
            <w:pPr>
              <w:spacing w:line="360" w:lineRule="auto"/>
              <w:rPr>
                <w:lang w:val="en-US"/>
              </w:rPr>
            </w:pPr>
          </w:p>
        </w:tc>
      </w:tr>
      <w:tr w:rsidR="008224D5" w:rsidRPr="006A4E52" w14:paraId="441B7AB6" w14:textId="77777777" w:rsidTr="00AC6811">
        <w:trPr>
          <w:trHeight w:val="1344"/>
        </w:trPr>
        <w:tc>
          <w:tcPr>
            <w:tcW w:w="674" w:type="dxa"/>
          </w:tcPr>
          <w:p w14:paraId="308CC361" w14:textId="77777777" w:rsidR="008224D5" w:rsidRPr="006A4E52" w:rsidRDefault="008224D5" w:rsidP="006A4E52">
            <w:pPr>
              <w:pStyle w:val="TableParagraph"/>
              <w:spacing w:line="360" w:lineRule="auto"/>
              <w:ind w:left="107"/>
              <w:rPr>
                <w:b/>
                <w:lang w:val="en-US"/>
              </w:rPr>
            </w:pPr>
            <w:r w:rsidRPr="006A4E52">
              <w:rPr>
                <w:b/>
                <w:lang w:val="en-US"/>
              </w:rPr>
              <w:t>3</w:t>
            </w:r>
          </w:p>
        </w:tc>
        <w:tc>
          <w:tcPr>
            <w:tcW w:w="8308" w:type="dxa"/>
          </w:tcPr>
          <w:p w14:paraId="0A3CB972" w14:textId="28409924" w:rsidR="008C4F02" w:rsidRPr="006A4E52" w:rsidRDefault="00BB0ED4" w:rsidP="006A4E52">
            <w:pPr>
              <w:pStyle w:val="TableParagraph"/>
              <w:spacing w:line="360" w:lineRule="auto"/>
              <w:ind w:left="0"/>
              <w:rPr>
                <w:lang w:val="en-US"/>
              </w:rPr>
            </w:pPr>
            <w:r w:rsidRPr="006A4E52">
              <w:rPr>
                <w:lang w:val="en-US"/>
              </w:rPr>
              <w:t>To be able to have an idea about the functioning of academic activities by participating in activities such as seminars, case presentations, articles and translation hours conducted by the relevant departments during the phase 5 courses.</w:t>
            </w:r>
          </w:p>
        </w:tc>
        <w:tc>
          <w:tcPr>
            <w:tcW w:w="307" w:type="dxa"/>
            <w:vMerge/>
            <w:tcBorders>
              <w:top w:val="nil"/>
              <w:bottom w:val="nil"/>
              <w:right w:val="nil"/>
            </w:tcBorders>
          </w:tcPr>
          <w:p w14:paraId="56A2F19A" w14:textId="77777777" w:rsidR="008224D5" w:rsidRPr="006A4E52" w:rsidRDefault="008224D5" w:rsidP="006A4E52">
            <w:pPr>
              <w:spacing w:line="360" w:lineRule="auto"/>
              <w:rPr>
                <w:lang w:val="en-US"/>
              </w:rPr>
            </w:pPr>
          </w:p>
        </w:tc>
      </w:tr>
      <w:tr w:rsidR="00CB41B4" w:rsidRPr="006A4E52" w14:paraId="5829946D" w14:textId="77777777" w:rsidTr="00AC6811">
        <w:trPr>
          <w:trHeight w:val="446"/>
        </w:trPr>
        <w:tc>
          <w:tcPr>
            <w:tcW w:w="674" w:type="dxa"/>
          </w:tcPr>
          <w:p w14:paraId="6D3F62D1" w14:textId="77777777" w:rsidR="00CB41B4" w:rsidRPr="006A4E52" w:rsidRDefault="00CB41B4" w:rsidP="006A4E52">
            <w:pPr>
              <w:pStyle w:val="TableParagraph"/>
              <w:spacing w:line="360" w:lineRule="auto"/>
              <w:ind w:left="107"/>
              <w:rPr>
                <w:b/>
                <w:lang w:val="en-US"/>
              </w:rPr>
            </w:pPr>
            <w:r w:rsidRPr="006A4E52">
              <w:rPr>
                <w:b/>
                <w:lang w:val="en-US"/>
              </w:rPr>
              <w:t>4</w:t>
            </w:r>
          </w:p>
        </w:tc>
        <w:tc>
          <w:tcPr>
            <w:tcW w:w="8308" w:type="dxa"/>
          </w:tcPr>
          <w:p w14:paraId="33BEEFCD" w14:textId="6FC8A668" w:rsidR="00CB41B4" w:rsidRPr="006A4E52" w:rsidRDefault="00CB41B4" w:rsidP="006A4E52">
            <w:pPr>
              <w:pStyle w:val="TableParagraph"/>
              <w:spacing w:line="360" w:lineRule="auto"/>
              <w:rPr>
                <w:lang w:val="en-US"/>
              </w:rPr>
            </w:pPr>
            <w:r w:rsidRPr="006A4E52">
              <w:rPr>
                <w:lang w:val="en-US"/>
              </w:rPr>
              <w:t xml:space="preserve">To be able to gain sufficient knowledge, </w:t>
            </w:r>
            <w:r w:rsidR="006A4E52" w:rsidRPr="006A4E52">
              <w:rPr>
                <w:lang w:val="en-US"/>
              </w:rPr>
              <w:t>skills,</w:t>
            </w:r>
            <w:r w:rsidRPr="006A4E52">
              <w:rPr>
                <w:lang w:val="en-US"/>
              </w:rPr>
              <w:t xml:space="preserve"> and attitudes about ethics.</w:t>
            </w:r>
          </w:p>
        </w:tc>
        <w:tc>
          <w:tcPr>
            <w:tcW w:w="307" w:type="dxa"/>
            <w:vMerge/>
            <w:tcBorders>
              <w:top w:val="nil"/>
              <w:bottom w:val="nil"/>
              <w:right w:val="nil"/>
            </w:tcBorders>
          </w:tcPr>
          <w:p w14:paraId="3F025953" w14:textId="77777777" w:rsidR="00CB41B4" w:rsidRPr="006A4E52" w:rsidRDefault="00CB41B4" w:rsidP="006A4E52">
            <w:pPr>
              <w:spacing w:line="360" w:lineRule="auto"/>
              <w:rPr>
                <w:lang w:val="en-US"/>
              </w:rPr>
            </w:pPr>
          </w:p>
        </w:tc>
      </w:tr>
      <w:tr w:rsidR="00CB41B4" w:rsidRPr="006A4E52" w14:paraId="6170AF09" w14:textId="77777777" w:rsidTr="00AC6811">
        <w:trPr>
          <w:trHeight w:val="465"/>
        </w:trPr>
        <w:tc>
          <w:tcPr>
            <w:tcW w:w="674" w:type="dxa"/>
          </w:tcPr>
          <w:p w14:paraId="4E2FFA2E" w14:textId="77777777" w:rsidR="00CB41B4" w:rsidRPr="006A4E52" w:rsidRDefault="00CB41B4" w:rsidP="006A4E52">
            <w:pPr>
              <w:pStyle w:val="TableParagraph"/>
              <w:spacing w:line="360" w:lineRule="auto"/>
              <w:ind w:left="107"/>
              <w:rPr>
                <w:b/>
                <w:lang w:val="en-US"/>
              </w:rPr>
            </w:pPr>
            <w:r w:rsidRPr="006A4E52">
              <w:rPr>
                <w:b/>
                <w:lang w:val="en-US"/>
              </w:rPr>
              <w:t>5</w:t>
            </w:r>
          </w:p>
        </w:tc>
        <w:tc>
          <w:tcPr>
            <w:tcW w:w="8308" w:type="dxa"/>
          </w:tcPr>
          <w:p w14:paraId="219D95B9" w14:textId="6C3A60D5" w:rsidR="00CB41B4" w:rsidRPr="006A4E52" w:rsidRDefault="00CB41B4" w:rsidP="006A4E52">
            <w:pPr>
              <w:pStyle w:val="TableParagraph"/>
              <w:spacing w:line="360" w:lineRule="auto"/>
              <w:rPr>
                <w:lang w:val="en-US"/>
              </w:rPr>
            </w:pPr>
            <w:r w:rsidRPr="006A4E52">
              <w:rPr>
                <w:lang w:val="en-US"/>
              </w:rPr>
              <w:t xml:space="preserve">To be able to develop in the subjects of interest with elective </w:t>
            </w:r>
            <w:r w:rsidR="0063285E">
              <w:rPr>
                <w:lang w:val="en-US"/>
              </w:rPr>
              <w:t>courses</w:t>
            </w:r>
            <w:r w:rsidRPr="006A4E52">
              <w:rPr>
                <w:lang w:val="en-US"/>
              </w:rPr>
              <w:t>.</w:t>
            </w:r>
          </w:p>
        </w:tc>
        <w:tc>
          <w:tcPr>
            <w:tcW w:w="307" w:type="dxa"/>
            <w:vMerge/>
            <w:tcBorders>
              <w:top w:val="nil"/>
              <w:bottom w:val="nil"/>
              <w:right w:val="nil"/>
            </w:tcBorders>
          </w:tcPr>
          <w:p w14:paraId="358599F9" w14:textId="77777777" w:rsidR="00CB41B4" w:rsidRPr="006A4E52" w:rsidRDefault="00CB41B4" w:rsidP="006A4E52">
            <w:pPr>
              <w:spacing w:line="360" w:lineRule="auto"/>
              <w:rPr>
                <w:lang w:val="en-US"/>
              </w:rPr>
            </w:pPr>
          </w:p>
        </w:tc>
      </w:tr>
    </w:tbl>
    <w:p w14:paraId="60596914" w14:textId="77777777" w:rsidR="00DD5B5B" w:rsidRPr="006A4E52" w:rsidRDefault="00DD5B5B" w:rsidP="006A4E52">
      <w:pPr>
        <w:spacing w:line="360" w:lineRule="auto"/>
        <w:rPr>
          <w:b/>
          <w:lang w:val="en-US"/>
        </w:rPr>
      </w:pPr>
    </w:p>
    <w:p w14:paraId="20C11549" w14:textId="77777777" w:rsidR="0060474C" w:rsidRPr="006A4E52" w:rsidRDefault="0060474C" w:rsidP="006A4E52">
      <w:pPr>
        <w:spacing w:line="360" w:lineRule="auto"/>
        <w:rPr>
          <w:b/>
          <w:lang w:val="en-US"/>
        </w:rPr>
      </w:pPr>
    </w:p>
    <w:p w14:paraId="6121212B" w14:textId="77777777" w:rsidR="00DD5B5B" w:rsidRPr="006A4E52" w:rsidRDefault="00DD5B5B" w:rsidP="006A4E52">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308"/>
        <w:gridCol w:w="307"/>
      </w:tblGrid>
      <w:tr w:rsidR="00DD5B5B" w:rsidRPr="006A4E52" w14:paraId="2A3493E8" w14:textId="77777777" w:rsidTr="00A4398E">
        <w:trPr>
          <w:trHeight w:val="440"/>
        </w:trPr>
        <w:tc>
          <w:tcPr>
            <w:tcW w:w="9289" w:type="dxa"/>
            <w:gridSpan w:val="3"/>
            <w:shd w:val="clear" w:color="auto" w:fill="94B3D6"/>
          </w:tcPr>
          <w:p w14:paraId="4F0266F5" w14:textId="0C5E3C44" w:rsidR="00DD5B5B" w:rsidRPr="006A4E52" w:rsidRDefault="00815231" w:rsidP="006A4E52">
            <w:pPr>
              <w:pStyle w:val="TableParagraph"/>
              <w:spacing w:line="360" w:lineRule="auto"/>
              <w:ind w:left="107"/>
              <w:rPr>
                <w:b/>
                <w:lang w:val="en-US"/>
              </w:rPr>
            </w:pPr>
            <w:r w:rsidRPr="006A4E52">
              <w:rPr>
                <w:b/>
                <w:lang w:val="en-US"/>
              </w:rPr>
              <w:t>INTENDED LEARNING OUTCOME(S)</w:t>
            </w:r>
          </w:p>
        </w:tc>
      </w:tr>
      <w:tr w:rsidR="00CB41B4" w:rsidRPr="006A4E52" w14:paraId="19377AB6" w14:textId="77777777" w:rsidTr="00AC6811">
        <w:trPr>
          <w:trHeight w:val="894"/>
        </w:trPr>
        <w:tc>
          <w:tcPr>
            <w:tcW w:w="674" w:type="dxa"/>
          </w:tcPr>
          <w:p w14:paraId="3E1AE906" w14:textId="77777777" w:rsidR="00CB41B4" w:rsidRPr="006A4E52" w:rsidRDefault="00CB41B4" w:rsidP="006A4E52">
            <w:pPr>
              <w:pStyle w:val="TableParagraph"/>
              <w:spacing w:line="360" w:lineRule="auto"/>
              <w:ind w:left="107"/>
              <w:rPr>
                <w:b/>
                <w:lang w:val="en-US"/>
              </w:rPr>
            </w:pPr>
            <w:r w:rsidRPr="006A4E52">
              <w:rPr>
                <w:b/>
                <w:lang w:val="en-US"/>
              </w:rPr>
              <w:t>1</w:t>
            </w:r>
          </w:p>
        </w:tc>
        <w:tc>
          <w:tcPr>
            <w:tcW w:w="8308" w:type="dxa"/>
          </w:tcPr>
          <w:p w14:paraId="6FCF5836" w14:textId="5FD3830B" w:rsidR="00CB41B4" w:rsidRPr="006A4E52" w:rsidRDefault="006A4E52" w:rsidP="006A4E52">
            <w:pPr>
              <w:pStyle w:val="TableParagraph"/>
              <w:spacing w:line="360" w:lineRule="auto"/>
              <w:rPr>
                <w:lang w:val="en-US"/>
              </w:rPr>
            </w:pPr>
            <w:r w:rsidRPr="006A4E52">
              <w:rPr>
                <w:lang w:val="en-US"/>
              </w:rPr>
              <w:t>Can apply</w:t>
            </w:r>
            <w:r w:rsidR="00CB41B4" w:rsidRPr="006A4E52">
              <w:rPr>
                <w:lang w:val="en-US"/>
              </w:rPr>
              <w:t xml:space="preserve"> the knowledge and skills given in the first three semesters in the clinics within the phase 5 courses. </w:t>
            </w:r>
          </w:p>
        </w:tc>
        <w:tc>
          <w:tcPr>
            <w:tcW w:w="307" w:type="dxa"/>
            <w:vMerge w:val="restart"/>
            <w:tcBorders>
              <w:bottom w:val="nil"/>
              <w:right w:val="nil"/>
            </w:tcBorders>
          </w:tcPr>
          <w:p w14:paraId="0078112C" w14:textId="77777777" w:rsidR="00CB41B4" w:rsidRPr="006A4E52" w:rsidRDefault="00CB41B4" w:rsidP="006A4E52">
            <w:pPr>
              <w:pStyle w:val="TableParagraph"/>
              <w:spacing w:line="360" w:lineRule="auto"/>
              <w:ind w:left="0"/>
              <w:rPr>
                <w:lang w:val="en-US"/>
              </w:rPr>
            </w:pPr>
          </w:p>
        </w:tc>
      </w:tr>
      <w:tr w:rsidR="00CB41B4" w:rsidRPr="006A4E52" w14:paraId="00584CB8" w14:textId="77777777" w:rsidTr="00AC6811">
        <w:trPr>
          <w:trHeight w:val="894"/>
        </w:trPr>
        <w:tc>
          <w:tcPr>
            <w:tcW w:w="674" w:type="dxa"/>
          </w:tcPr>
          <w:p w14:paraId="006B54AA" w14:textId="77777777" w:rsidR="00CB41B4" w:rsidRPr="006A4E52" w:rsidRDefault="00CB41B4" w:rsidP="006A4E52">
            <w:pPr>
              <w:pStyle w:val="TableParagraph"/>
              <w:spacing w:line="360" w:lineRule="auto"/>
              <w:ind w:left="107"/>
              <w:rPr>
                <w:b/>
                <w:lang w:val="en-US"/>
              </w:rPr>
            </w:pPr>
            <w:r w:rsidRPr="006A4E52">
              <w:rPr>
                <w:b/>
                <w:lang w:val="en-US"/>
              </w:rPr>
              <w:lastRenderedPageBreak/>
              <w:t>2</w:t>
            </w:r>
          </w:p>
        </w:tc>
        <w:tc>
          <w:tcPr>
            <w:tcW w:w="8308" w:type="dxa"/>
          </w:tcPr>
          <w:p w14:paraId="604B6823" w14:textId="12C6FF42" w:rsidR="00CB41B4" w:rsidRPr="006A4E52" w:rsidRDefault="00CB41B4" w:rsidP="006A4E52">
            <w:pPr>
              <w:pStyle w:val="TableParagraph"/>
              <w:spacing w:line="360" w:lineRule="auto"/>
              <w:rPr>
                <w:lang w:val="en-US"/>
              </w:rPr>
            </w:pPr>
            <w:r w:rsidRPr="006A4E52">
              <w:rPr>
                <w:lang w:val="en-US"/>
              </w:rPr>
              <w:t>Can gain history taking and physical examination skills by actively participating in the examination and treatment of patients during the phase 5 courses.</w:t>
            </w:r>
          </w:p>
        </w:tc>
        <w:tc>
          <w:tcPr>
            <w:tcW w:w="307" w:type="dxa"/>
            <w:vMerge/>
            <w:tcBorders>
              <w:top w:val="nil"/>
              <w:bottom w:val="nil"/>
              <w:right w:val="nil"/>
            </w:tcBorders>
          </w:tcPr>
          <w:p w14:paraId="47E6E7D2" w14:textId="77777777" w:rsidR="00CB41B4" w:rsidRPr="006A4E52" w:rsidRDefault="00CB41B4" w:rsidP="006A4E52">
            <w:pPr>
              <w:spacing w:line="360" w:lineRule="auto"/>
              <w:rPr>
                <w:lang w:val="en-US"/>
              </w:rPr>
            </w:pPr>
          </w:p>
        </w:tc>
      </w:tr>
      <w:tr w:rsidR="00CB41B4" w:rsidRPr="006A4E52" w14:paraId="7144901A" w14:textId="77777777" w:rsidTr="00CB41B4">
        <w:trPr>
          <w:trHeight w:val="416"/>
        </w:trPr>
        <w:tc>
          <w:tcPr>
            <w:tcW w:w="674" w:type="dxa"/>
          </w:tcPr>
          <w:p w14:paraId="5683D1C2" w14:textId="77777777" w:rsidR="00CB41B4" w:rsidRPr="006A4E52" w:rsidRDefault="00CB41B4" w:rsidP="006A4E52">
            <w:pPr>
              <w:pStyle w:val="TableParagraph"/>
              <w:spacing w:line="360" w:lineRule="auto"/>
              <w:ind w:left="107"/>
              <w:rPr>
                <w:b/>
                <w:lang w:val="en-US"/>
              </w:rPr>
            </w:pPr>
            <w:r w:rsidRPr="006A4E52">
              <w:rPr>
                <w:b/>
                <w:lang w:val="en-US"/>
              </w:rPr>
              <w:t>3</w:t>
            </w:r>
          </w:p>
        </w:tc>
        <w:tc>
          <w:tcPr>
            <w:tcW w:w="8308" w:type="dxa"/>
          </w:tcPr>
          <w:p w14:paraId="63DC6DCE" w14:textId="31180187" w:rsidR="00CB41B4" w:rsidRPr="006A4E52" w:rsidRDefault="00CB41B4" w:rsidP="006A4E52">
            <w:pPr>
              <w:pStyle w:val="TableParagraph"/>
              <w:spacing w:line="360" w:lineRule="auto"/>
              <w:rPr>
                <w:lang w:val="en-US"/>
              </w:rPr>
            </w:pPr>
            <w:r w:rsidRPr="006A4E52">
              <w:rPr>
                <w:lang w:val="en-US"/>
              </w:rPr>
              <w:t>Can have an idea about the functioning of academic activities by participating in activities such as seminars, case presentations, articles and translation hours conducted by the relevant departments during the phase 5 courses.</w:t>
            </w:r>
          </w:p>
        </w:tc>
        <w:tc>
          <w:tcPr>
            <w:tcW w:w="307" w:type="dxa"/>
            <w:vMerge/>
            <w:tcBorders>
              <w:top w:val="nil"/>
              <w:bottom w:val="nil"/>
              <w:right w:val="nil"/>
            </w:tcBorders>
          </w:tcPr>
          <w:p w14:paraId="1A6D6190" w14:textId="77777777" w:rsidR="00CB41B4" w:rsidRPr="006A4E52" w:rsidRDefault="00CB41B4" w:rsidP="006A4E52">
            <w:pPr>
              <w:spacing w:line="360" w:lineRule="auto"/>
              <w:rPr>
                <w:lang w:val="en-US"/>
              </w:rPr>
            </w:pPr>
          </w:p>
        </w:tc>
      </w:tr>
      <w:tr w:rsidR="00CB41B4" w:rsidRPr="006A4E52" w14:paraId="701A502A" w14:textId="77777777" w:rsidTr="00AC6811">
        <w:trPr>
          <w:trHeight w:val="446"/>
        </w:trPr>
        <w:tc>
          <w:tcPr>
            <w:tcW w:w="674" w:type="dxa"/>
          </w:tcPr>
          <w:p w14:paraId="6E591786" w14:textId="77777777" w:rsidR="00CB41B4" w:rsidRPr="006A4E52" w:rsidRDefault="00CB41B4" w:rsidP="006A4E52">
            <w:pPr>
              <w:pStyle w:val="TableParagraph"/>
              <w:spacing w:line="360" w:lineRule="auto"/>
              <w:ind w:left="107"/>
              <w:rPr>
                <w:b/>
                <w:lang w:val="en-US"/>
              </w:rPr>
            </w:pPr>
            <w:r w:rsidRPr="006A4E52">
              <w:rPr>
                <w:b/>
                <w:lang w:val="en-US"/>
              </w:rPr>
              <w:t>4</w:t>
            </w:r>
          </w:p>
        </w:tc>
        <w:tc>
          <w:tcPr>
            <w:tcW w:w="8308" w:type="dxa"/>
          </w:tcPr>
          <w:p w14:paraId="6AE8670A" w14:textId="6D3F0478" w:rsidR="00CB41B4" w:rsidRPr="006A4E52" w:rsidRDefault="00CB41B4" w:rsidP="006A4E52">
            <w:pPr>
              <w:pStyle w:val="TableParagraph"/>
              <w:spacing w:line="360" w:lineRule="auto"/>
              <w:rPr>
                <w:lang w:val="en-US"/>
              </w:rPr>
            </w:pPr>
            <w:r w:rsidRPr="006A4E52">
              <w:rPr>
                <w:lang w:val="en-US"/>
              </w:rPr>
              <w:t xml:space="preserve">Can gain sufficient knowledge, </w:t>
            </w:r>
            <w:r w:rsidR="006A4E52" w:rsidRPr="006A4E52">
              <w:rPr>
                <w:lang w:val="en-US"/>
              </w:rPr>
              <w:t>skills,</w:t>
            </w:r>
            <w:r w:rsidRPr="006A4E52">
              <w:rPr>
                <w:lang w:val="en-US"/>
              </w:rPr>
              <w:t xml:space="preserve"> and attitudes about ethics.</w:t>
            </w:r>
          </w:p>
        </w:tc>
        <w:tc>
          <w:tcPr>
            <w:tcW w:w="307" w:type="dxa"/>
            <w:vMerge/>
            <w:tcBorders>
              <w:top w:val="nil"/>
              <w:bottom w:val="nil"/>
              <w:right w:val="nil"/>
            </w:tcBorders>
          </w:tcPr>
          <w:p w14:paraId="70C5D21B" w14:textId="77777777" w:rsidR="00CB41B4" w:rsidRPr="006A4E52" w:rsidRDefault="00CB41B4" w:rsidP="006A4E52">
            <w:pPr>
              <w:spacing w:line="360" w:lineRule="auto"/>
              <w:rPr>
                <w:lang w:val="en-US"/>
              </w:rPr>
            </w:pPr>
          </w:p>
        </w:tc>
      </w:tr>
      <w:tr w:rsidR="00CB41B4" w:rsidRPr="006A4E52" w14:paraId="34E0D776" w14:textId="77777777" w:rsidTr="00AC6811">
        <w:trPr>
          <w:trHeight w:val="465"/>
        </w:trPr>
        <w:tc>
          <w:tcPr>
            <w:tcW w:w="674" w:type="dxa"/>
          </w:tcPr>
          <w:p w14:paraId="3C824CED" w14:textId="77777777" w:rsidR="00CB41B4" w:rsidRPr="006A4E52" w:rsidRDefault="00CB41B4" w:rsidP="006A4E52">
            <w:pPr>
              <w:pStyle w:val="TableParagraph"/>
              <w:spacing w:line="360" w:lineRule="auto"/>
              <w:ind w:left="107"/>
              <w:rPr>
                <w:b/>
                <w:lang w:val="en-US"/>
              </w:rPr>
            </w:pPr>
            <w:r w:rsidRPr="006A4E52">
              <w:rPr>
                <w:b/>
                <w:lang w:val="en-US"/>
              </w:rPr>
              <w:t>5</w:t>
            </w:r>
          </w:p>
        </w:tc>
        <w:tc>
          <w:tcPr>
            <w:tcW w:w="8308" w:type="dxa"/>
          </w:tcPr>
          <w:p w14:paraId="6DCDE8B3" w14:textId="79E8AB63" w:rsidR="00CB41B4" w:rsidRPr="006A4E52" w:rsidRDefault="00CB41B4" w:rsidP="006A4E52">
            <w:pPr>
              <w:pStyle w:val="TableParagraph"/>
              <w:spacing w:line="360" w:lineRule="auto"/>
              <w:rPr>
                <w:lang w:val="en-US"/>
              </w:rPr>
            </w:pPr>
            <w:r w:rsidRPr="006A4E52">
              <w:rPr>
                <w:lang w:val="en-US"/>
              </w:rPr>
              <w:t xml:space="preserve">Can develop in the subjects of interest with elective </w:t>
            </w:r>
            <w:r w:rsidR="0063285E">
              <w:rPr>
                <w:lang w:val="en-US"/>
              </w:rPr>
              <w:t>courses</w:t>
            </w:r>
            <w:r w:rsidRPr="006A4E52">
              <w:rPr>
                <w:lang w:val="en-US"/>
              </w:rPr>
              <w:t>.</w:t>
            </w:r>
          </w:p>
        </w:tc>
        <w:tc>
          <w:tcPr>
            <w:tcW w:w="307" w:type="dxa"/>
            <w:vMerge/>
            <w:tcBorders>
              <w:top w:val="nil"/>
              <w:bottom w:val="nil"/>
              <w:right w:val="nil"/>
            </w:tcBorders>
          </w:tcPr>
          <w:p w14:paraId="0F651B9C" w14:textId="77777777" w:rsidR="00CB41B4" w:rsidRPr="006A4E52" w:rsidRDefault="00CB41B4" w:rsidP="006A4E52">
            <w:pPr>
              <w:spacing w:line="360" w:lineRule="auto"/>
              <w:rPr>
                <w:lang w:val="en-US"/>
              </w:rPr>
            </w:pPr>
          </w:p>
        </w:tc>
      </w:tr>
    </w:tbl>
    <w:p w14:paraId="30B68EA7" w14:textId="77777777" w:rsidR="00DD5B5B" w:rsidRPr="006A4E52" w:rsidRDefault="00DD5B5B" w:rsidP="006A4E52">
      <w:pPr>
        <w:spacing w:line="360" w:lineRule="auto"/>
        <w:rPr>
          <w:b/>
          <w:lang w:val="en-US"/>
        </w:rPr>
      </w:pPr>
    </w:p>
    <w:p w14:paraId="5DD0F34A" w14:textId="77777777" w:rsidR="00035EC2" w:rsidRPr="006A4E52" w:rsidRDefault="00035EC2" w:rsidP="006A4E52">
      <w:pPr>
        <w:spacing w:line="360" w:lineRule="auto"/>
        <w:rPr>
          <w:lang w:val="en-US"/>
        </w:rPr>
      </w:pPr>
    </w:p>
    <w:sectPr w:rsidR="00035EC2" w:rsidRPr="006A4E52">
      <w:pgSz w:w="11910" w:h="16840"/>
      <w:pgMar w:top="140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43542"/>
    <w:rsid w:val="00035EC2"/>
    <w:rsid w:val="00043542"/>
    <w:rsid w:val="005474D2"/>
    <w:rsid w:val="006003CC"/>
    <w:rsid w:val="0060474C"/>
    <w:rsid w:val="0063285E"/>
    <w:rsid w:val="00683350"/>
    <w:rsid w:val="006A4E52"/>
    <w:rsid w:val="00815231"/>
    <w:rsid w:val="008224D5"/>
    <w:rsid w:val="00863AA7"/>
    <w:rsid w:val="008A71B3"/>
    <w:rsid w:val="008B363D"/>
    <w:rsid w:val="008C1015"/>
    <w:rsid w:val="008C4F02"/>
    <w:rsid w:val="00944CF4"/>
    <w:rsid w:val="00A12D8D"/>
    <w:rsid w:val="00A4398E"/>
    <w:rsid w:val="00AA4619"/>
    <w:rsid w:val="00B646F7"/>
    <w:rsid w:val="00BB0ED4"/>
    <w:rsid w:val="00BC5CC4"/>
    <w:rsid w:val="00CB41B4"/>
    <w:rsid w:val="00CF341F"/>
    <w:rsid w:val="00D01E4D"/>
    <w:rsid w:val="00DD5B5B"/>
    <w:rsid w:val="00E91EF6"/>
    <w:rsid w:val="00EB5DB5"/>
    <w:rsid w:val="00F1703C"/>
    <w:rsid w:val="00F92C4C"/>
    <w:rsid w:val="00F96A16"/>
    <w:rsid w:val="00FE1AB6"/>
    <w:rsid w:val="00FE6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0F2F0"/>
  <w15:docId w15:val="{B980CA23-26C5-4323-AA41-F13C03AD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32</cp:revision>
  <dcterms:created xsi:type="dcterms:W3CDTF">2022-08-13T09:03:00Z</dcterms:created>
  <dcterms:modified xsi:type="dcterms:W3CDTF">2022-08-26T07:35:00Z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